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61" w:rsidRDefault="00701F61" w:rsidP="00701F6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2"/>
        <w:gridCol w:w="5004"/>
      </w:tblGrid>
      <w:tr w:rsidR="00701F61" w:rsidTr="00CF17B2">
        <w:tc>
          <w:tcPr>
            <w:tcW w:w="5210" w:type="dxa"/>
          </w:tcPr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педсовета</w:t>
            </w:r>
          </w:p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 №  2  от 03.09.2015 г.</w:t>
            </w:r>
          </w:p>
          <w:p w:rsidR="00701F61" w:rsidRDefault="00701F61" w:rsidP="00CF17B2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hideMark/>
          </w:tcPr>
          <w:p w:rsidR="00701F61" w:rsidRDefault="00701F61" w:rsidP="00CF17B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Утверждаю</w:t>
            </w:r>
          </w:p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Директор МБУДО </w:t>
            </w:r>
          </w:p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«Спортивная школа»</w:t>
            </w:r>
          </w:p>
          <w:p w:rsidR="00701F61" w:rsidRDefault="00701F61" w:rsidP="00CF17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____________  М.Н. </w:t>
            </w:r>
            <w:proofErr w:type="spellStart"/>
            <w:r>
              <w:rPr>
                <w:sz w:val="28"/>
                <w:szCs w:val="28"/>
                <w:lang w:eastAsia="ru-RU"/>
              </w:rPr>
              <w:t>Найпак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1F61" w:rsidRDefault="00701F61" w:rsidP="00701F61">
      <w:pPr>
        <w:rPr>
          <w:sz w:val="20"/>
          <w:szCs w:val="20"/>
        </w:rPr>
      </w:pPr>
    </w:p>
    <w:p w:rsidR="00701F61" w:rsidRDefault="00701F61" w:rsidP="00701F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1F61" w:rsidRDefault="00701F61" w:rsidP="00701F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F61" w:rsidRDefault="00701F61" w:rsidP="00701F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 и промежуточной аттестации учащихся, занимающихся по дополнительным  общеразвивающим  и  предпрофессиональным программам по  видам  спорта в МБУДО «Спортивная  школа».</w:t>
      </w: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701F61" w:rsidRDefault="00701F61" w:rsidP="00701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Новоалександровск, 2015 г.</w:t>
      </w:r>
    </w:p>
    <w:p w:rsidR="00701F61" w:rsidRDefault="00701F61" w:rsidP="00701F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01F61" w:rsidRPr="00DD5F5F" w:rsidRDefault="00701F61" w:rsidP="00701F61">
      <w:pPr>
        <w:pStyle w:val="Default"/>
        <w:spacing w:line="276" w:lineRule="auto"/>
        <w:jc w:val="both"/>
        <w:rPr>
          <w:sz w:val="28"/>
          <w:szCs w:val="28"/>
        </w:rPr>
      </w:pPr>
      <w:r w:rsidRPr="00DD5F5F">
        <w:rPr>
          <w:sz w:val="28"/>
          <w:szCs w:val="28"/>
        </w:rPr>
        <w:t xml:space="preserve">1.1.  </w:t>
      </w:r>
      <w:proofErr w:type="gramStart"/>
      <w:r w:rsidRPr="00DD5F5F">
        <w:rPr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№ 273-ФЗ от 29.12.2012г.,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27.12.2013г. № 1125 «Об утверждении особенностей организации и осуществления образовательной, тренировочной и методической деятельности в </w:t>
      </w:r>
      <w:r>
        <w:rPr>
          <w:sz w:val="28"/>
          <w:szCs w:val="28"/>
        </w:rPr>
        <w:t>области</w:t>
      </w:r>
      <w:proofErr w:type="gramEnd"/>
      <w:r w:rsidRPr="00DD5F5F">
        <w:rPr>
          <w:sz w:val="28"/>
          <w:szCs w:val="28"/>
        </w:rPr>
        <w:t xml:space="preserve"> физической культуры и спорта», Уставом школы и регламентирует формы, периодичность  и порядок промежуточной  и итоговой аттестации учащихся МБУДО «Спортивная  школа» в соответствии с требованиями общеобразовательных программ в области физической культуры и спорта.</w:t>
      </w:r>
    </w:p>
    <w:p w:rsidR="00701F61" w:rsidRPr="00DD5F5F" w:rsidRDefault="00094047" w:rsidP="0070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</w:t>
      </w:r>
      <w:r w:rsidR="00701F61" w:rsidRPr="00DD5F5F">
        <w:rPr>
          <w:rFonts w:ascii="Times New Roman" w:hAnsi="Times New Roman" w:cs="Times New Roman"/>
          <w:sz w:val="28"/>
          <w:szCs w:val="28"/>
        </w:rPr>
        <w:t>оложение о</w:t>
      </w:r>
      <w:r>
        <w:rPr>
          <w:rFonts w:ascii="Times New Roman" w:hAnsi="Times New Roman" w:cs="Times New Roman"/>
          <w:sz w:val="28"/>
          <w:szCs w:val="28"/>
        </w:rPr>
        <w:t xml:space="preserve"> текущем контроле и </w:t>
      </w:r>
      <w:bookmarkStart w:id="0" w:name="_GoBack"/>
      <w:bookmarkEnd w:id="0"/>
      <w:r w:rsidR="00701F61" w:rsidRPr="00DD5F5F">
        <w:rPr>
          <w:rFonts w:ascii="Times New Roman" w:hAnsi="Times New Roman" w:cs="Times New Roman"/>
          <w:sz w:val="28"/>
          <w:szCs w:val="28"/>
        </w:rPr>
        <w:t>промежуточной аттестации учащихся принимается педсоветом школы, имеющим право вносить в него свои изменения и дополнения и утверждается приказом директора МБУДО «Спортивная  школа».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5F">
        <w:rPr>
          <w:rFonts w:ascii="Times New Roman" w:hAnsi="Times New Roman" w:cs="Times New Roman"/>
          <w:sz w:val="28"/>
          <w:szCs w:val="28"/>
        </w:rPr>
        <w:t xml:space="preserve">1.3.  Целью текущего контроля  и промежуточной аттестации являются: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фактического уровня общей физической и специальной физической подготовленности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после усвоения ими учебно-тренировочной нагрузки, предусмотренной дополнительной образовательной программой по виду спорта для того или иного года обучения на этапе спортивной подготовки по итогам учебного года.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соответствия  уровня требованиям контрольных нормативов предусмотренных образовательными программами спортивной подготовки по видам спорта.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- Контроль и определение уровня  качества выполнения дополнительных образовательных  программ по видам спорта в области общей физической и специально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подготовки.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1.4. Виды аттестации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промежуточная, итоговая.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1.4.1. Промежуточная аттестация проводится  по итогам учебного года на этапе начальной подготовки и учебно-тренировочном этапе (для каждого года обучения на этапе спортивной подготовки).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1.4.2. Итоговая аттестация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окончании  обучения по выбранной дополнительной образовательной программе спортивной подготовки. 1.5. Состав аттестационной комиссии определяется приказом директора по рекомендации педагогического совета и не может быть менее пяти человек, из которых все являются членами Тренерского совета. В аттестационную комиссию </w:t>
      </w:r>
      <w:r w:rsidRPr="00DD5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входить другие педагогические работники по усмотрению администрации. Срок полномочий комиссии 1 год.</w:t>
      </w:r>
    </w:p>
    <w:p w:rsidR="00701F61" w:rsidRDefault="00701F61" w:rsidP="00701F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F61" w:rsidRDefault="00701F61" w:rsidP="00701F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F61" w:rsidRPr="00DD5F5F" w:rsidRDefault="00701F61" w:rsidP="00701F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проведения промежуточной аттестации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подлежат обучающиеся всех отделений по видам спорта, кроме спортивно-оздоровительных групп. </w:t>
      </w:r>
      <w:proofErr w:type="gramEnd"/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2.2. Формы и сроки промежуточной аттестации: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2.2.1. Формы промежуточной аттестации определяются дополнительными предпрофессиональными программами по видам спорта.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2.2.2. Промежуточная аттестация проводится по итогам учебного года в мае каждого учебного года.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2.3. Промежуточная аттестация включает в себя прием у обучающихся контрольных нормативов по общей физической и специально-физической подготовке с составлением  протокола сдачи контрольных нормативов.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2.4. Оценка показателей общей физической подготовленности и специальной физической  подготовленности обучающихся  проводится в соответствии с контрольно-переводными нормативами, предусмотренными дополнительными предпрофессиональными программами по видам спорта в соответствии с периодом (годом) обучения на этапе спортивной подготовки.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2.5. Промежуточная аттестация проводится тренером-преподавателем с выставлением оценки или по системе сдано – не сдано.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2.6. Контрольные нормативы по общей физической подготовке и специальной физической подготовке, сдаваемые обучающимися в процессе промежуточной аттестации, являются переводными и являются основанием для зачисления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год.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2.7. Обучающиеся, не сдавшие по той или иной причине, в том числе по причине болезни переводные нормативы, на основании решения Педагогического совета, могут сдать нормативы позднее. Педагогический совет может затребовать у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справку о подтверждении болезни.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2.8. Обучающиеся, не освоившие образовательные программы, не сдавшие контрольные нормативы по итогам учебного года по болезни или по другой уважительной причине, могут быть оставлены на повторный год обучения решением Педагогического совета.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2.9. По заявлению родителей (законных представителей), по той или иной обоснованной причине, обучающемуся предоставляется право досрочной сдачи контрольных нормативов.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2.10.  Обучающиеся, прошедшие промежуточную аттестацию по итогам года обучения, переводятся на следующий год обучения на основании приказа директора школы. </w:t>
      </w:r>
    </w:p>
    <w:p w:rsidR="00701F61" w:rsidRPr="00DD5F5F" w:rsidRDefault="00701F61" w:rsidP="00701F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2.11. Для проведения промежуточной аттестации учащихся по окончании реализации программ на основании представленных заявок педагогов составляется   график ее проведения, который утверждается директором. 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сдает результаты (итоговые протокола) каждого учебного года заместителю директора. На педагогическом совете  утверждаются списки детей, прошедших промежуточную аттестацию и переведенных на следующий год обучения. Списки утверждаются приказом директора по учреждению в начале следующего учебного года.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проведения промежуточной аттестации доводится до сведения педагогов, обучающихся не позднее, чем за две недели до начала аттестации. </w:t>
      </w:r>
    </w:p>
    <w:p w:rsidR="00701F61" w:rsidRPr="00DD5F5F" w:rsidRDefault="00701F61" w:rsidP="00701F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2.12. Во время проведения промежуточной  аттестации могут присутствовать родители (законные представители). </w:t>
      </w:r>
    </w:p>
    <w:p w:rsidR="00701F61" w:rsidRPr="00DD5F5F" w:rsidRDefault="00701F61" w:rsidP="0070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проведения итоговой аттестации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К итоговой аттестации по окончании учебного года допускаются обучающиеся, освоившие полный курс  дополнительной образовательной программы по виду спорта. </w:t>
      </w:r>
      <w:proofErr w:type="gramEnd"/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3.2. Формы итоговой аттестации определяются дополнительными предпрофессиональными программами по видам спорта.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3.3. Итоговая аттестация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 проводится по итогам реализации программы в полном объеме  в мае.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3.4. Итоговая аттестация включает в себя прием у обучающихся контрольных нормативов по общей физической и специально-физической подготовке с составлением  протокола сдачи контрольных нормативов, зачета по теории, зачета по  технической программе.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3.5. Оценка показателей общей физической подготовленности и специальной физической  подготовленности обучающихся  проводится в соответствии с контрольно-переводными нормативами, предусмотренными дополнительными предпрофессиональными программами по видам спорта.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3.6.  Итоговая аттестация проводится тренером-преподавателем с выставлением оценки или по системе сдано – не сдано.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3.7. Для проведения промежуточной аттестации учащихся по окончании реализации программ на основании представленных заявок педагогов составляется   график ее проведения, который утверждается директором.  Аттестация по окончании программы  осуществляется аттестационной комиссией  и оформляется в виде протоколов  по каждой учебной группе (объединению).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Аттестационная комиссия сдает результаты (итоговые протокола) каждого учебного года заместителю директора. На педагогическом совете утверждаются списки детей, прошедших итоговую аттестацию.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Списки утверждаются приказом директора по учреждению.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проведения итоговой аттестации доводится до сведения педагогов, обучающихся не позднее, чем за две недели до начала аттестации.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3.8. Во время проведения итоговой аттестации могут присутствовать родители (законные представители). </w:t>
      </w:r>
    </w:p>
    <w:p w:rsidR="00701F61" w:rsidRPr="00DD5F5F" w:rsidRDefault="00701F61" w:rsidP="00701F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3.9. 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частью 15 статьи 60 Федерального закона от 29.12.2012 N 273-ФЗ "Об образовании в Российской Федерации". Свидетельство установленного образца об обучении в Учреждении выдается обучающимся по завершении обучения и сдаче нормативов в полном объеме.</w:t>
      </w:r>
    </w:p>
    <w:p w:rsidR="00701F61" w:rsidRPr="00DD5F5F" w:rsidRDefault="00701F61" w:rsidP="0070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Текущий контроль успеваемости </w:t>
      </w:r>
      <w:proofErr w:type="gramStart"/>
      <w:r w:rsidRPr="00DD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успеваемости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осуществляет заместитель директора учреждения по учебно-воспитательной работе. </w:t>
      </w:r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DD5F5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осуществляется способом анализа, проводимого по результатам проверки протоколов сдачи обучающимися отделений по видам спорта Учреждения контрольных нормативов по общей физической и специальной физической подготовки и принятия решений по результатам проверки. </w:t>
      </w:r>
      <w:proofErr w:type="gramEnd"/>
    </w:p>
    <w:p w:rsidR="00701F61" w:rsidRPr="00DD5F5F" w:rsidRDefault="00701F61" w:rsidP="00701F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5F">
        <w:rPr>
          <w:rFonts w:ascii="Times New Roman" w:hAnsi="Times New Roman" w:cs="Times New Roman"/>
          <w:color w:val="000000"/>
          <w:sz w:val="28"/>
          <w:szCs w:val="28"/>
        </w:rPr>
        <w:t>4.3. Материалы анализа выносятся заместителем директора  на заседание педагогического совета Учреждения, который и принимает то или иное решение.</w:t>
      </w:r>
    </w:p>
    <w:p w:rsidR="00701F61" w:rsidRDefault="00701F61" w:rsidP="00701F61"/>
    <w:p w:rsidR="00701F61" w:rsidRDefault="00701F61" w:rsidP="00701F61"/>
    <w:p w:rsidR="006A05C4" w:rsidRDefault="006A05C4"/>
    <w:sectPr w:rsidR="006A05C4" w:rsidSect="00AE7728">
      <w:footerReference w:type="default" r:id="rId7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0D" w:rsidRDefault="0075540D">
      <w:pPr>
        <w:spacing w:after="0" w:line="240" w:lineRule="auto"/>
      </w:pPr>
      <w:r>
        <w:separator/>
      </w:r>
    </w:p>
  </w:endnote>
  <w:endnote w:type="continuationSeparator" w:id="0">
    <w:p w:rsidR="0075540D" w:rsidRDefault="0075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870555"/>
      <w:docPartObj>
        <w:docPartGallery w:val="Page Numbers (Bottom of Page)"/>
        <w:docPartUnique/>
      </w:docPartObj>
    </w:sdtPr>
    <w:sdtEndPr/>
    <w:sdtContent>
      <w:p w:rsidR="00AE7728" w:rsidRDefault="00701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47">
          <w:rPr>
            <w:noProof/>
          </w:rPr>
          <w:t>2</w:t>
        </w:r>
        <w:r>
          <w:fldChar w:fldCharType="end"/>
        </w:r>
      </w:p>
    </w:sdtContent>
  </w:sdt>
  <w:p w:rsidR="00AE7728" w:rsidRDefault="00755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0D" w:rsidRDefault="0075540D">
      <w:pPr>
        <w:spacing w:after="0" w:line="240" w:lineRule="auto"/>
      </w:pPr>
      <w:r>
        <w:separator/>
      </w:r>
    </w:p>
  </w:footnote>
  <w:footnote w:type="continuationSeparator" w:id="0">
    <w:p w:rsidR="0075540D" w:rsidRDefault="0075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18"/>
    <w:rsid w:val="00094047"/>
    <w:rsid w:val="00210118"/>
    <w:rsid w:val="006A05C4"/>
    <w:rsid w:val="00701F61"/>
    <w:rsid w:val="007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70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70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2016-11-11T10:16:00Z</dcterms:created>
  <dcterms:modified xsi:type="dcterms:W3CDTF">2016-11-11T10:29:00Z</dcterms:modified>
</cp:coreProperties>
</file>